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F5" w:rsidRPr="004308F6" w:rsidRDefault="00C22C8F" w:rsidP="006F7CF5">
      <w:pPr>
        <w:pStyle w:val="a3"/>
        <w:ind w:left="709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Додаток</w:t>
      </w:r>
    </w:p>
    <w:p w:rsidR="006F7CF5" w:rsidRDefault="006F7CF5" w:rsidP="006F7CF5">
      <w:pPr>
        <w:pStyle w:val="a3"/>
        <w:ind w:left="709"/>
        <w:rPr>
          <w:rFonts w:ascii="Times New Roman" w:hAnsi="Times New Roman" w:cs="Times New Roman"/>
          <w:b/>
          <w:sz w:val="40"/>
          <w:lang w:val="uk-UA"/>
        </w:rPr>
      </w:pPr>
      <w:r w:rsidRPr="004308F6">
        <w:rPr>
          <w:rFonts w:ascii="Times New Roman" w:hAnsi="Times New Roman" w:cs="Times New Roman"/>
          <w:b/>
          <w:sz w:val="40"/>
          <w:lang w:val="uk-UA"/>
        </w:rPr>
        <w:t>Ключові компетентності в українській літературі</w:t>
      </w:r>
      <w:bookmarkStart w:id="0" w:name="_GoBack"/>
      <w:bookmarkEnd w:id="0"/>
    </w:p>
    <w:p w:rsidR="006F7CF5" w:rsidRPr="004308F6" w:rsidRDefault="006F7CF5" w:rsidP="006F7CF5">
      <w:pPr>
        <w:pStyle w:val="a3"/>
        <w:ind w:left="709"/>
        <w:jc w:val="left"/>
        <w:rPr>
          <w:rFonts w:ascii="Times New Roman" w:hAnsi="Times New Roman" w:cs="Times New Roman"/>
          <w:sz w:val="28"/>
          <w:lang w:val="uk-UA"/>
        </w:rPr>
      </w:pPr>
    </w:p>
    <w:p w:rsidR="008719E2" w:rsidRPr="006F7CF5" w:rsidRDefault="00842477">
      <w:pPr>
        <w:rPr>
          <w:lang w:val="uk-UA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564.85pt;margin-top:172.1pt;width:57.85pt;height:288.2pt;z-index:251677696">
            <v:textbox style="layout-flow:vertical;mso-layout-flow-alt:bottom-to-top;mso-next-textbox:#_x0000_s1049">
              <w:txbxContent>
                <w:p w:rsidR="00AD315B" w:rsidRPr="003F60F4" w:rsidRDefault="00AD315B" w:rsidP="003F60F4">
                  <w:pP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уміння </w:t>
                  </w:r>
                  <w:r w:rsidR="00E02E48"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переказувати твір, виразно читати, </w:t>
                  </w:r>
                  <w:r w:rsidR="00E02E4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lang w:val="uk-UA"/>
                    </w:rPr>
                    <w:t>декламувати напам’ять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5" type="#_x0000_t176" style="position:absolute;left:0;text-align:left;margin-left:359.15pt;margin-top:172.1pt;width:55.15pt;height:288.2pt;z-index:251673600">
            <v:textbox style="layout-flow:vertical;mso-layout-flow-alt:bottom-to-top;mso-next-textbox:#_x0000_s1045">
              <w:txbxContent>
                <w:p w:rsidR="00AD315B" w:rsidRPr="00405338" w:rsidRDefault="007E316D" w:rsidP="003F60F4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szCs w:val="24"/>
                      <w:lang w:val="uk-UA"/>
                    </w:rPr>
                    <w:t>усвідомлення літератури як складової українського народу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176" style="position:absolute;left:0;text-align:left;margin-left:113.2pt;margin-top:172.1pt;width:34.05pt;height:288.2pt;z-index:251667456">
            <v:textbox style="layout-flow:vertical;mso-layout-flow-alt:bottom-to-top;mso-next-textbox:#_x0000_s1039">
              <w:txbxContent>
                <w:p w:rsidR="00AD315B" w:rsidRPr="00AF4AAC" w:rsidRDefault="00C34E4E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AF4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уміння "перевтілитися" у героя твору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123.85pt;margin-top:146.4pt;width:9.35pt;height:20.6pt;z-index:25168281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3" type="#_x0000_t176" style="position:absolute;left:0;text-align:left;margin-left:43.1pt;margin-top:172.1pt;width:54.2pt;height:288.2pt;z-index:251671552">
            <v:textbox style="layout-flow:vertical;mso-layout-flow-alt:bottom-to-top;mso-next-textbox:#_x0000_s1043">
              <w:txbxContent>
                <w:p w:rsidR="00AD315B" w:rsidRPr="003F60F4" w:rsidRDefault="00AD315B" w:rsidP="003F60F4">
                  <w:pP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lang w:val="uk-UA"/>
                    </w:rPr>
                    <w:t xml:space="preserve">уміння </w:t>
                  </w:r>
                  <w:r w:rsidR="00C34E4E" w:rsidRPr="00AF4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визначати актуальність твору та його</w:t>
                  </w:r>
                  <w:r w:rsidR="00C34E4E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lang w:val="uk-UA"/>
                    </w:rPr>
                    <w:t xml:space="preserve"> проблематику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0" type="#_x0000_t176" style="position:absolute;left:0;text-align:left;margin-left:159.9pt;margin-top:172.1pt;width:34.05pt;height:288.2pt;z-index:251668480">
            <v:textbox style="layout-flow:vertical;mso-layout-flow-alt:bottom-to-top;mso-next-textbox:#_x0000_s1040">
              <w:txbxContent>
                <w:p w:rsidR="00AD315B" w:rsidRPr="00AF4AAC" w:rsidRDefault="00C34E4E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AF4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уміння спілкуватися, вести діалог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2" type="#_x0000_t176" style="position:absolute;left:0;text-align:left;margin-left:261.85pt;margin-top:172.1pt;width:34.05pt;height:288.2pt;z-index:251670528">
            <v:textbox style="layout-flow:vertical;mso-layout-flow-alt:bottom-to-top;mso-next-textbox:#_x0000_s1042">
              <w:txbxContent>
                <w:p w:rsidR="00AD315B" w:rsidRPr="00405338" w:rsidRDefault="00AD315B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уміння </w:t>
                  </w:r>
                  <w:r w:rsidR="00C34E4E"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вирішувати проблемні питання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176" style="position:absolute;left:0;text-align:left;margin-left:211.35pt;margin-top:172.1pt;width:34.05pt;height:288.2pt;z-index:251669504">
            <v:textbox style="layout-flow:vertical;mso-layout-flow-alt:bottom-to-top;mso-next-textbox:#_x0000_s1041">
              <w:txbxContent>
                <w:p w:rsidR="00AD315B" w:rsidRPr="00405338" w:rsidRDefault="00AD315B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уміння аналізувати</w:t>
                  </w:r>
                  <w:r w:rsidR="00C34E4E"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вчинки героя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9" type="#_x0000_t67" style="position:absolute;left:0;text-align:left;margin-left:147.25pt;margin-top:45.85pt;width:10.5pt;height:42pt;z-index:25169817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8" type="#_x0000_t67" style="position:absolute;left:0;text-align:left;margin-left:638.6pt;margin-top:45.85pt;width:10.5pt;height:42pt;z-index:25169715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4" type="#_x0000_t176" style="position:absolute;left:0;text-align:left;margin-left:140.35pt;margin-top:-.1pt;width:523.15pt;height:37.65pt;z-index:251662336">
            <v:textbox style="mso-next-textbox:#_x0000_s1034">
              <w:txbxContent>
                <w:p w:rsidR="006F7CF5" w:rsidRPr="00AF4AAC" w:rsidRDefault="006F7CF5" w:rsidP="006F7CF5">
                  <w:pPr>
                    <w:rPr>
                      <w:rFonts w:ascii="Times New Roman" w:hAnsi="Times New Roman" w:cs="Times New Roman"/>
                      <w:sz w:val="32"/>
                      <w:lang w:val="uk-UA"/>
                    </w:rPr>
                  </w:pPr>
                  <w:r w:rsidRPr="00AF4AAC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 xml:space="preserve">Шляхи формування ключових </w:t>
                  </w:r>
                  <w:proofErr w:type="spellStart"/>
                  <w:r w:rsidRPr="00AF4AAC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>компетентностей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6" type="#_x0000_t67" style="position:absolute;left:0;text-align:left;margin-left:691.1pt;margin-top:146.4pt;width:9.35pt;height:20.6pt;z-index:2516951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5" type="#_x0000_t67" style="position:absolute;left:0;text-align:left;margin-left:639.75pt;margin-top:146.4pt;width:9.35pt;height:20.6pt;z-index:2516940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7" type="#_x0000_t67" style="position:absolute;left:0;text-align:left;margin-left:743.6pt;margin-top:146.4pt;width:9.35pt;height:20.6pt;z-index:25169612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3" type="#_x0000_t67" style="position:absolute;left:0;text-align:left;margin-left:589.3pt;margin-top:146.4pt;width:9.35pt;height:20.6pt;z-index:2516920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2" type="#_x0000_t67" style="position:absolute;left:0;text-align:left;margin-left:536.8pt;margin-top:146.4pt;width:9.35pt;height:20.6pt;z-index:2516910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1" type="#_x0000_t67" style="position:absolute;left:0;text-align:left;margin-left:485.45pt;margin-top:146.4pt;width:9.35pt;height:20.6pt;z-index:25168998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0" type="#_x0000_t67" style="position:absolute;left:0;text-align:left;margin-left:435pt;margin-top:146.4pt;width:9.35pt;height:20.6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9" type="#_x0000_t67" style="position:absolute;left:0;text-align:left;margin-left:382.65pt;margin-top:146.4pt;width:9.35pt;height:20.6pt;z-index:2516879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4" type="#_x0000_t67" style="position:absolute;left:0;text-align:left;margin-left:330.3pt;margin-top:146.4pt;width:9.35pt;height:20.6pt;z-index:2516930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5" type="#_x0000_t176" style="position:absolute;left:0;text-align:left;margin-left:316.3pt;margin-top:99.5pt;width:4in;height:41.25pt;z-index:251663360">
            <v:textbox style="mso-next-textbox:#_x0000_s1035">
              <w:txbxContent>
                <w:p w:rsidR="006F7CF5" w:rsidRPr="006F7CF5" w:rsidRDefault="006F7CF5" w:rsidP="006F7CF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  <w:t>Функціональні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7" type="#_x0000_t176" style="position:absolute;left:0;text-align:left;margin-left:12.25pt;margin-top:99.5pt;width:273.95pt;height:41.25pt;z-index:251661312">
            <v:textbox style="mso-next-textbox:#_x0000_s1027">
              <w:txbxContent>
                <w:p w:rsidR="006F7CF5" w:rsidRPr="006F7CF5" w:rsidRDefault="006F7CF5" w:rsidP="006F7CF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</w:pPr>
                  <w:r w:rsidRPr="006F7CF5"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  <w:t>Соці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  <w:t>а</w:t>
                  </w:r>
                  <w:r w:rsidRPr="006F7CF5"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  <w:t>льні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8" type="#_x0000_t67" style="position:absolute;left:0;text-align:left;margin-left:12.25pt;margin-top:146.4pt;width:9.35pt;height:20.6pt;z-index:2516869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7" type="#_x0000_t67" style="position:absolute;left:0;text-align:left;margin-left:271.25pt;margin-top:146.4pt;width:9.35pt;height:20.6pt;z-index:2516858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6" type="#_x0000_t67" style="position:absolute;left:0;text-align:left;margin-left:218.75pt;margin-top:146.4pt;width:9.35pt;height:20.6pt;z-index:2516848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5" type="#_x0000_t67" style="position:absolute;left:0;text-align:left;margin-left:167.4pt;margin-top:146.4pt;width:9.35pt;height:20.6pt;z-index:2516838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3" type="#_x0000_t67" style="position:absolute;left:0;text-align:left;margin-left:64.6pt;margin-top:146.4pt;width:9.35pt;height:20.6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176" style="position:absolute;left:0;text-align:left;margin-left:629.45pt;margin-top:172.1pt;width:34.05pt;height:288.2pt;z-index:251678720">
            <v:textbox style="layout-flow:vertical;mso-layout-flow-alt:bottom-to-top;mso-next-textbox:#_x0000_s1050">
              <w:txbxContent>
                <w:p w:rsidR="00AD315B" w:rsidRPr="00405338" w:rsidRDefault="00E02E48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розвиток самостійності мислення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176" style="position:absolute;left:0;text-align:left;margin-left:520.6pt;margin-top:172.1pt;width:34.05pt;height:288.2pt;z-index:251676672">
            <v:textbox style="layout-flow:vertical;mso-layout-flow-alt:bottom-to-top;mso-next-textbox:#_x0000_s1048">
              <w:txbxContent>
                <w:p w:rsidR="00AD315B" w:rsidRPr="00405338" w:rsidRDefault="007E316D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уміння оперувати поняттями теорії літератури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2" type="#_x0000_t176" style="position:absolute;left:0;text-align:left;margin-left:731.4pt;margin-top:172.1pt;width:34.05pt;height:288.2pt;z-index:251680768">
            <v:textbox style="layout-flow:vertical;mso-layout-flow-alt:bottom-to-top;mso-next-textbox:#_x0000_s1052">
              <w:txbxContent>
                <w:p w:rsidR="00AD315B" w:rsidRPr="00405338" w:rsidRDefault="00E02E48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розвиток навчання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176" style="position:absolute;left:0;text-align:left;margin-left:680.9pt;margin-top:172.1pt;width:34.05pt;height:288.2pt;z-index:251679744">
            <v:textbox style="layout-flow:vertical;mso-layout-flow-alt:bottom-to-top;mso-next-textbox:#_x0000_s1051">
              <w:txbxContent>
                <w:p w:rsidR="00AD315B" w:rsidRPr="00405338" w:rsidRDefault="00E02E48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розвиток можливостей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176" style="position:absolute;left:0;text-align:left;margin-left:421.35pt;margin-top:172.1pt;width:34.05pt;height:288.2pt;z-index:251674624">
            <v:textbox style="layout-flow:vertical;mso-layout-flow-alt:bottom-to-top;mso-next-textbox:#_x0000_s1046">
              <w:txbxContent>
                <w:p w:rsidR="00AD315B" w:rsidRPr="00405338" w:rsidRDefault="00AD315B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уміння </w:t>
                  </w:r>
                  <w:r w:rsidR="007E316D"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визначати художні особливості твору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4" type="#_x0000_t176" style="position:absolute;left:0;text-align:left;margin-left:316.3pt;margin-top:172.1pt;width:34.05pt;height:288.2pt;z-index:251672576">
            <v:textbox style="layout-flow:vertical;mso-layout-flow-alt:bottom-to-top;mso-next-textbox:#_x0000_s1044">
              <w:txbxContent>
                <w:p w:rsidR="00AD315B" w:rsidRPr="00405338" w:rsidRDefault="007E316D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знання сюжету і </w:t>
                  </w:r>
                  <w:proofErr w:type="spellStart"/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позасюжетних</w:t>
                  </w:r>
                  <w:proofErr w:type="spellEnd"/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елементів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7" type="#_x0000_t176" style="position:absolute;left:0;text-align:left;margin-left:471.85pt;margin-top:172.1pt;width:34.05pt;height:288.2pt;z-index:251675648">
            <v:textbox style="layout-flow:vertical;mso-layout-flow-alt:bottom-to-top;mso-next-textbox:#_x0000_s1047">
              <w:txbxContent>
                <w:p w:rsidR="00AD315B" w:rsidRPr="00405338" w:rsidRDefault="007E316D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4053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виявлення міжпредметних зв’язків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176" style="position:absolute;left:0;text-align:left;margin-left:-2.55pt;margin-top:172.1pt;width:34.05pt;height:288.2pt;z-index:251666432">
            <v:textbox style="layout-flow:vertical;mso-layout-flow-alt:bottom-to-top;mso-next-textbox:#_x0000_s1038">
              <w:txbxContent>
                <w:p w:rsidR="004C4E7D" w:rsidRPr="00AF4AAC" w:rsidRDefault="00C34E4E" w:rsidP="003F60F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AF4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ум</w:t>
                  </w:r>
                  <w:r w:rsidR="00AD315B" w:rsidRPr="00AF4AA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іння аналізувати, інтерпретувати твір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67" style="position:absolute;left:0;text-align:left;margin-left:376.9pt;margin-top:45.85pt;width:10.5pt;height:42pt;z-index:2516582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6" type="#_x0000_t176" style="position:absolute;left:0;text-align:left;margin-left:622.7pt;margin-top:99.5pt;width:138pt;height:41.25pt;z-index:251664384">
            <v:textbox style="mso-next-textbox:#_x0000_s1036">
              <w:txbxContent>
                <w:p w:rsidR="006F7CF5" w:rsidRPr="006F7CF5" w:rsidRDefault="006F7CF5" w:rsidP="006F7CF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lang w:val="uk-UA"/>
                    </w:rPr>
                    <w:t>Мотиваційні</w:t>
                  </w:r>
                </w:p>
              </w:txbxContent>
            </v:textbox>
          </v:shape>
        </w:pict>
      </w:r>
    </w:p>
    <w:sectPr w:rsidR="008719E2" w:rsidRPr="006F7CF5" w:rsidSect="00AD315B">
      <w:pgSz w:w="16838" w:h="11906" w:orient="landscape"/>
      <w:pgMar w:top="568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CF5"/>
    <w:rsid w:val="0001771C"/>
    <w:rsid w:val="002F079C"/>
    <w:rsid w:val="003F60F4"/>
    <w:rsid w:val="00405338"/>
    <w:rsid w:val="004C4E7D"/>
    <w:rsid w:val="00503381"/>
    <w:rsid w:val="006F7CF5"/>
    <w:rsid w:val="007E316D"/>
    <w:rsid w:val="00842477"/>
    <w:rsid w:val="008719E2"/>
    <w:rsid w:val="0097403F"/>
    <w:rsid w:val="00AD315B"/>
    <w:rsid w:val="00AF4AAC"/>
    <w:rsid w:val="00B509C1"/>
    <w:rsid w:val="00BF2C08"/>
    <w:rsid w:val="00C22C8F"/>
    <w:rsid w:val="00C34E4E"/>
    <w:rsid w:val="00D555CD"/>
    <w:rsid w:val="00D653C9"/>
    <w:rsid w:val="00E0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D2BE-7787-40F0-A7F8-E45047E9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ValdoorZ</dc:creator>
  <cp:lastModifiedBy>Администратор</cp:lastModifiedBy>
  <cp:revision>9</cp:revision>
  <dcterms:created xsi:type="dcterms:W3CDTF">2013-03-15T15:32:00Z</dcterms:created>
  <dcterms:modified xsi:type="dcterms:W3CDTF">2018-03-29T10:57:00Z</dcterms:modified>
</cp:coreProperties>
</file>