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61" w:rsidRDefault="0009389B" w:rsidP="0009389B">
      <w:pPr>
        <w:shd w:val="clear" w:color="auto" w:fill="FFFFFF"/>
        <w:spacing w:before="180" w:after="33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Методичні рекомендації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br/>
        <w:t>щодо в</w:t>
      </w:r>
      <w:r w:rsidR="002E2661" w:rsidRPr="002E26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икористання задач </w:t>
      </w:r>
      <w:r w:rsidR="002E2661" w:rsidRPr="000938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практичного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br/>
      </w:r>
      <w:r w:rsidR="002E2661" w:rsidRPr="002E26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спрямування</w:t>
      </w:r>
      <w:r w:rsidR="002E2661" w:rsidRPr="000938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на уроках інформатики</w:t>
      </w:r>
    </w:p>
    <w:p w:rsidR="0009389B" w:rsidRPr="0009389B" w:rsidRDefault="0009389B" w:rsidP="0009389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Уклала Іванів О.В. учитель інформатики </w:t>
      </w:r>
      <w:proofErr w:type="spellStart"/>
      <w:r w:rsidRPr="0009389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Дудчанського</w:t>
      </w:r>
      <w:proofErr w:type="spellEnd"/>
      <w:r w:rsidRPr="0009389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ЗОСШП</w:t>
      </w:r>
    </w:p>
    <w:p w:rsidR="0009389B" w:rsidRDefault="0009389B" w:rsidP="0009389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2E2661" w:rsidRPr="0009389B" w:rsidRDefault="002E2661" w:rsidP="0009389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Завдання </w:t>
      </w:r>
      <w:r w:rsidRPr="00093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учителя інформатики полягає у організації навчально-виховного процесу, який спрямує діяльність учнів на практичне застосування знань, умінь та навичок, здобутих на уроках інформатики. Адже без розв´язування задач, пов´язаних з життям, програмовий матеріал вивчати буде нецікаво, та й не засвоїться певною мірою. Необхідно змістити акцент – не завдання потрібні для закріплення матеріалу, а базові знання необхідні для розв´язання поставлених задач.</w:t>
      </w:r>
    </w:p>
    <w:p w:rsidR="0026001D" w:rsidRPr="0009389B" w:rsidRDefault="0026001D" w:rsidP="0009389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Виконати завдання – це знайти оптимальне рішення в заданій ситуації. </w:t>
      </w:r>
      <w:r w:rsidR="00E63DA6"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Розв´язання стандартних завдань надає можливість закріпити вивчене, але не навчає розширеному аналізу, пошуку декількох способів вирішення. А саме пошукова діяльність спонукає </w:t>
      </w:r>
      <w:r w:rsidR="00096513"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необхідності вивчати питання з декількох ракурсів. Як правило, такі задачі викликають значний інтерес, особливо якщо їх розв´язання підказує учням практичне застосування набутих знань.</w:t>
      </w:r>
    </w:p>
    <w:p w:rsidR="00096513" w:rsidRPr="0009389B" w:rsidRDefault="00096513" w:rsidP="0009389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Задачі практичного змісту сприяють свідомому засвоєнню курсу інформатики. Такі завдання забезпечують необхідність математичного моделювання поставленого завдання та його реалізацію засобами інформатики: </w:t>
      </w:r>
    </w:p>
    <w:p w:rsidR="00096513" w:rsidRPr="0009389B" w:rsidRDefault="00096513" w:rsidP="0009389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активізують навчальний процес;</w:t>
      </w:r>
    </w:p>
    <w:p w:rsidR="00096513" w:rsidRPr="002E2661" w:rsidRDefault="00096513" w:rsidP="0009389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підвищують теоретичний рівень навчання</w:t>
      </w:r>
      <w:r w:rsidRPr="00093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інформатики</w:t>
      </w:r>
      <w:r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096513" w:rsidRPr="002E2661" w:rsidRDefault="00096513" w:rsidP="0009389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забезпечують зв’язок </w:t>
      </w:r>
      <w:r w:rsidRPr="00093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інформатики </w:t>
      </w:r>
      <w:r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r w:rsidRPr="00093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іншими предметами</w:t>
      </w:r>
      <w:r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096513" w:rsidRPr="0009389B" w:rsidRDefault="00096513" w:rsidP="0009389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допомагають краще зрозуміти необхідність </w:t>
      </w:r>
      <w:r w:rsidR="00FF2B3B"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вивчення </w:t>
      </w:r>
      <w:r w:rsidR="00FF2B3B" w:rsidRPr="00093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інформаційних технологій </w:t>
      </w:r>
      <w:r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для </w:t>
      </w:r>
      <w:r w:rsidR="00FF2B3B" w:rsidRPr="00093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успішного </w:t>
      </w:r>
      <w:r w:rsidRPr="002E26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оволодіння майбутньою професією.</w:t>
      </w:r>
    </w:p>
    <w:p w:rsidR="00FF2B3B" w:rsidRPr="0009389B" w:rsidRDefault="00FF2B3B" w:rsidP="0009389B">
      <w:pPr>
        <w:shd w:val="clear" w:color="auto" w:fill="FFFFFF"/>
        <w:spacing w:after="0" w:line="360" w:lineRule="auto"/>
        <w:ind w:left="-1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 час розв´язання задач практичного спрямування необхідно дотримуватися певної послідовності:</w:t>
      </w:r>
    </w:p>
    <w:p w:rsidR="00FF2B3B" w:rsidRPr="0009389B" w:rsidRDefault="00FF2B3B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умови задачі, з´ясування необхідних засобів для реалізації;</w:t>
      </w:r>
    </w:p>
    <w:p w:rsidR="00FF2B3B" w:rsidRPr="0009389B" w:rsidRDefault="00FF2B3B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змісту, уточнення вхідних та вихідних даних;</w:t>
      </w:r>
    </w:p>
    <w:p w:rsidR="00FF2B3B" w:rsidRPr="0009389B" w:rsidRDefault="00FF2B3B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з´ясування закономірностей, покладених в основу описаних завдань, явищ;</w:t>
      </w:r>
    </w:p>
    <w:p w:rsidR="00FF2B3B" w:rsidRPr="0009389B" w:rsidRDefault="00FF2B3B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 алгоритму розв´язування задачі (блок-схеми, опис);</w:t>
      </w:r>
    </w:p>
    <w:p w:rsidR="00FF2B3B" w:rsidRPr="0009389B" w:rsidRDefault="00FF2B3B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алгоритму</w:t>
      </w:r>
      <w:r w:rsidR="00DB6EA3"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створення електронної таблиці, текстового документа,  програми, публікації</w:t>
      </w: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B6EA3" w:rsidRPr="0009389B" w:rsidRDefault="00DB6EA3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отриманих результатів;</w:t>
      </w:r>
    </w:p>
    <w:p w:rsidR="00DB6EA3" w:rsidRPr="0009389B" w:rsidRDefault="00DB6EA3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корекція та пошук інших способів розв’язання.</w:t>
      </w:r>
    </w:p>
    <w:p w:rsidR="00DB6EA3" w:rsidRPr="0009389B" w:rsidRDefault="00DB6EA3" w:rsidP="0009389B">
      <w:pPr>
        <w:shd w:val="clear" w:color="auto" w:fill="FFFFFF"/>
        <w:spacing w:after="0" w:line="360" w:lineRule="auto"/>
        <w:ind w:left="-120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Важливим пунктом є пояснення важливості задачі з точки зору навчальних та професійних інтересів (розуміння учнями, яку користь має розв´язання цієї задачі для оволодіння певною професією).</w:t>
      </w:r>
    </w:p>
    <w:p w:rsidR="00737F05" w:rsidRPr="0009389B" w:rsidRDefault="00273B38" w:rsidP="0009389B">
      <w:pPr>
        <w:shd w:val="clear" w:color="auto" w:fill="FFFFFF"/>
        <w:spacing w:after="0" w:line="360" w:lineRule="auto"/>
        <w:ind w:left="-120"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Приклади задач практичного спрямування:</w:t>
      </w:r>
    </w:p>
    <w:p w:rsidR="00B36226" w:rsidRPr="0009389B" w:rsidRDefault="00B36226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«Електронні таблиці»</w:t>
      </w:r>
    </w:p>
    <w:p w:rsidR="00B36226" w:rsidRPr="0009389B" w:rsidRDefault="00B36226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hAnsi="Times New Roman" w:cs="Times New Roman"/>
          <w:sz w:val="28"/>
          <w:szCs w:val="28"/>
        </w:rPr>
        <w:t>Опрацювання розрахункових відомостей для заробітної плати.</w:t>
      </w:r>
    </w:p>
    <w:p w:rsidR="00B36226" w:rsidRPr="0009389B" w:rsidRDefault="00B36226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hAnsi="Times New Roman" w:cs="Times New Roman"/>
          <w:sz w:val="28"/>
          <w:szCs w:val="28"/>
        </w:rPr>
        <w:t>Обробка статистичних даних, отриманих у результаті досліджень.</w:t>
      </w:r>
    </w:p>
    <w:p w:rsidR="00B36226" w:rsidRPr="0009389B" w:rsidRDefault="00B36226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hAnsi="Times New Roman" w:cs="Times New Roman"/>
          <w:sz w:val="28"/>
          <w:szCs w:val="28"/>
        </w:rPr>
        <w:t>Управління ціновою політикою відносно товарів з урахуванням зміни курсу валют.</w:t>
      </w:r>
    </w:p>
    <w:p w:rsidR="00B36226" w:rsidRPr="0009389B" w:rsidRDefault="00B36226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hAnsi="Times New Roman" w:cs="Times New Roman"/>
          <w:sz w:val="28"/>
          <w:szCs w:val="28"/>
        </w:rPr>
        <w:t>Розрахунки середнього балу атестату тощо.</w:t>
      </w:r>
    </w:p>
    <w:p w:rsidR="00B36226" w:rsidRPr="0009389B" w:rsidRDefault="00B36226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hAnsi="Times New Roman" w:cs="Times New Roman"/>
          <w:sz w:val="28"/>
          <w:szCs w:val="28"/>
        </w:rPr>
        <w:t>Розрахунки стану депозитн</w:t>
      </w:r>
      <w:r w:rsidR="0009389B" w:rsidRPr="0009389B">
        <w:rPr>
          <w:rFonts w:ascii="Times New Roman" w:hAnsi="Times New Roman" w:cs="Times New Roman"/>
          <w:sz w:val="28"/>
          <w:szCs w:val="28"/>
        </w:rPr>
        <w:t>у</w:t>
      </w:r>
      <w:r w:rsidRPr="0009389B">
        <w:rPr>
          <w:rFonts w:ascii="Times New Roman" w:hAnsi="Times New Roman" w:cs="Times New Roman"/>
          <w:sz w:val="28"/>
          <w:szCs w:val="28"/>
        </w:rPr>
        <w:t xml:space="preserve"> вкладника </w:t>
      </w:r>
      <w:r w:rsidR="0009389B" w:rsidRPr="0009389B">
        <w:rPr>
          <w:rFonts w:ascii="Times New Roman" w:hAnsi="Times New Roman" w:cs="Times New Roman"/>
          <w:sz w:val="28"/>
          <w:szCs w:val="28"/>
        </w:rPr>
        <w:t xml:space="preserve">банка залежно від відсотку річних та періоду </w:t>
      </w:r>
    </w:p>
    <w:p w:rsidR="00273B38" w:rsidRPr="0009389B" w:rsidRDefault="00273B38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«Комп´ютерна графіка»</w:t>
      </w:r>
    </w:p>
    <w:p w:rsidR="00273B38" w:rsidRPr="0009389B" w:rsidRDefault="00273B38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Розробка банерів </w:t>
      </w:r>
      <w:r w:rsidR="00B36226"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анімаційних картинок </w:t>
      </w: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B36226"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власного </w:t>
      </w: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</w:t>
      </w:r>
      <w:r w:rsidR="00B36226"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середовищі графічного редактора.</w:t>
      </w:r>
    </w:p>
    <w:p w:rsidR="00273B38" w:rsidRPr="0009389B" w:rsidRDefault="00B36226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Розробка рекламної вивіски для магазину, організації тощо. </w:t>
      </w:r>
    </w:p>
    <w:p w:rsidR="00B36226" w:rsidRPr="0009389B" w:rsidRDefault="00B36226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hAnsi="Times New Roman" w:cs="Times New Roman"/>
          <w:sz w:val="28"/>
          <w:szCs w:val="28"/>
        </w:rPr>
        <w:t>Розробка тематичних листівок, плакатів у растрових та векторних графічних редакторах</w:t>
      </w:r>
    </w:p>
    <w:p w:rsidR="00273B38" w:rsidRPr="0009389B" w:rsidRDefault="00273B38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«Системи управляння базами даних»</w:t>
      </w:r>
    </w:p>
    <w:p w:rsidR="00273B38" w:rsidRPr="0009389B" w:rsidRDefault="00273B38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БД для обліку товарів магазину на складі.</w:t>
      </w:r>
    </w:p>
    <w:p w:rsidR="00273B38" w:rsidRPr="0009389B" w:rsidRDefault="00B36226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«Алгоритми та програми»</w:t>
      </w:r>
    </w:p>
    <w:p w:rsidR="00B36226" w:rsidRPr="0009389B" w:rsidRDefault="00B36226" w:rsidP="0009389B">
      <w:pPr>
        <w:pStyle w:val="a5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89B">
        <w:rPr>
          <w:rFonts w:ascii="Times New Roman" w:hAnsi="Times New Roman" w:cs="Times New Roman"/>
          <w:sz w:val="28"/>
          <w:szCs w:val="28"/>
        </w:rPr>
        <w:t xml:space="preserve">Розробка калькуляторів у програмних середовищах: </w:t>
      </w:r>
    </w:p>
    <w:p w:rsidR="00B36226" w:rsidRPr="0009389B" w:rsidRDefault="00B36226" w:rsidP="0009389B">
      <w:pPr>
        <w:pStyle w:val="a5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89B">
        <w:rPr>
          <w:rFonts w:ascii="Times New Roman" w:hAnsi="Times New Roman" w:cs="Times New Roman"/>
          <w:sz w:val="28"/>
          <w:szCs w:val="28"/>
        </w:rPr>
        <w:t>обчислення площ, об’ємів та інших параметрів геометричних фігур (інформатика + геометрія)</w:t>
      </w:r>
    </w:p>
    <w:p w:rsidR="00B36226" w:rsidRPr="0009389B" w:rsidRDefault="00B36226" w:rsidP="0009389B">
      <w:pPr>
        <w:pStyle w:val="a5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89B">
        <w:rPr>
          <w:rFonts w:ascii="Times New Roman" w:hAnsi="Times New Roman" w:cs="Times New Roman"/>
          <w:sz w:val="28"/>
          <w:szCs w:val="28"/>
        </w:rPr>
        <w:lastRenderedPageBreak/>
        <w:t xml:space="preserve">розв’язання квадратних рівнянь, нерівностей </w:t>
      </w:r>
      <w:r w:rsidR="0009389B" w:rsidRPr="0009389B">
        <w:rPr>
          <w:rFonts w:ascii="Times New Roman" w:hAnsi="Times New Roman" w:cs="Times New Roman"/>
          <w:sz w:val="28"/>
          <w:szCs w:val="28"/>
        </w:rPr>
        <w:t xml:space="preserve"> (інформатика +</w:t>
      </w:r>
      <w:r w:rsidR="0009389B">
        <w:rPr>
          <w:rFonts w:ascii="Times New Roman" w:hAnsi="Times New Roman" w:cs="Times New Roman"/>
          <w:sz w:val="28"/>
          <w:szCs w:val="28"/>
        </w:rPr>
        <w:t xml:space="preserve"> алгебра</w:t>
      </w:r>
      <w:r w:rsidR="0009389B" w:rsidRPr="0009389B">
        <w:rPr>
          <w:rFonts w:ascii="Times New Roman" w:hAnsi="Times New Roman" w:cs="Times New Roman"/>
          <w:sz w:val="28"/>
          <w:szCs w:val="28"/>
        </w:rPr>
        <w:t>)</w:t>
      </w:r>
    </w:p>
    <w:p w:rsidR="00B36226" w:rsidRPr="0009389B" w:rsidRDefault="00B36226" w:rsidP="0009389B">
      <w:pPr>
        <w:pStyle w:val="a5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89B">
        <w:rPr>
          <w:rFonts w:ascii="Times New Roman" w:hAnsi="Times New Roman" w:cs="Times New Roman"/>
          <w:sz w:val="28"/>
          <w:szCs w:val="28"/>
        </w:rPr>
        <w:t>побудов</w:t>
      </w:r>
      <w:r w:rsidR="0009389B" w:rsidRPr="0009389B">
        <w:rPr>
          <w:rFonts w:ascii="Times New Roman" w:hAnsi="Times New Roman" w:cs="Times New Roman"/>
          <w:sz w:val="28"/>
          <w:szCs w:val="28"/>
        </w:rPr>
        <w:t>а</w:t>
      </w:r>
      <w:r w:rsidRPr="0009389B">
        <w:rPr>
          <w:rFonts w:ascii="Times New Roman" w:hAnsi="Times New Roman" w:cs="Times New Roman"/>
          <w:sz w:val="28"/>
          <w:szCs w:val="28"/>
        </w:rPr>
        <w:t xml:space="preserve"> арифметичних та геометричних послідовностей</w:t>
      </w:r>
    </w:p>
    <w:p w:rsidR="00B36226" w:rsidRPr="0009389B" w:rsidRDefault="00B36226" w:rsidP="0009389B">
      <w:pPr>
        <w:pStyle w:val="a5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89B">
        <w:rPr>
          <w:rFonts w:ascii="Times New Roman" w:hAnsi="Times New Roman" w:cs="Times New Roman"/>
          <w:sz w:val="28"/>
          <w:szCs w:val="28"/>
        </w:rPr>
        <w:t xml:space="preserve">створення робочого екрану </w:t>
      </w:r>
      <w:r w:rsidR="0009389B" w:rsidRPr="0009389B">
        <w:rPr>
          <w:rFonts w:ascii="Times New Roman" w:hAnsi="Times New Roman" w:cs="Times New Roman"/>
          <w:sz w:val="28"/>
          <w:szCs w:val="28"/>
        </w:rPr>
        <w:t>електронного пристрою тощо.</w:t>
      </w:r>
    </w:p>
    <w:p w:rsidR="00B36226" w:rsidRPr="0009389B" w:rsidRDefault="0009389B" w:rsidP="0009389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«</w:t>
      </w: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Мультимедійні та гіпертекстові документи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389B" w:rsidRPr="0009389B" w:rsidRDefault="0009389B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Опрацювання мультимедійних даних для створення готового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389B" w:rsidRDefault="0009389B" w:rsidP="0009389B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389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сайту класу (гуртка)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6EA3" w:rsidRPr="0009389B" w:rsidRDefault="0009389B" w:rsidP="00616D1A">
      <w:pPr>
        <w:shd w:val="clear" w:color="auto" w:fill="FFFFFF"/>
        <w:spacing w:after="0" w:line="36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задачі практичного спрямування є однією з умов підвищення актуалізації пізнавальної діяльності учнів, що забезпечує ефектність навчально-виховного процесу, створює умови для подальшої </w:t>
      </w:r>
      <w:r w:rsidR="00616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успішної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="00616D1A">
        <w:rPr>
          <w:rFonts w:ascii="Times New Roman" w:eastAsia="Times New Roman" w:hAnsi="Times New Roman" w:cs="Times New Roman"/>
          <w:sz w:val="28"/>
          <w:szCs w:val="28"/>
          <w:lang w:eastAsia="uk-UA"/>
        </w:rPr>
        <w:t>, усебічного розвитку особистості, сприяє кращій підготовці майбутніх фахівців, демонструє шлях зростання конкурентоспроможності у сучасному світі.</w:t>
      </w:r>
    </w:p>
    <w:p w:rsidR="002E2661" w:rsidRPr="002E2661" w:rsidRDefault="002E2661" w:rsidP="00616D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266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E2661" w:rsidRPr="002E2661" w:rsidRDefault="002E2661" w:rsidP="0009389B">
      <w:pPr>
        <w:shd w:val="clear" w:color="auto" w:fill="FFFFFF"/>
        <w:spacing w:before="180" w:after="33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637069" w:rsidRPr="0009389B" w:rsidRDefault="00637069" w:rsidP="000938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7069" w:rsidRPr="000938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AE3"/>
    <w:multiLevelType w:val="hybridMultilevel"/>
    <w:tmpl w:val="53FA095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BA07E9"/>
    <w:multiLevelType w:val="multilevel"/>
    <w:tmpl w:val="42D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10CAD"/>
    <w:multiLevelType w:val="multilevel"/>
    <w:tmpl w:val="F80A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D1EDA"/>
    <w:multiLevelType w:val="multilevel"/>
    <w:tmpl w:val="7CF2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06D6E"/>
    <w:multiLevelType w:val="multilevel"/>
    <w:tmpl w:val="C5B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D1FDA"/>
    <w:multiLevelType w:val="hybridMultilevel"/>
    <w:tmpl w:val="9D9632AE"/>
    <w:lvl w:ilvl="0" w:tplc="89FE7B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D5D42"/>
    <w:multiLevelType w:val="hybridMultilevel"/>
    <w:tmpl w:val="D5DA89BA"/>
    <w:lvl w:ilvl="0" w:tplc="ED26937E">
      <w:start w:val="2019"/>
      <w:numFmt w:val="bullet"/>
      <w:lvlText w:val="-"/>
      <w:lvlJc w:val="left"/>
      <w:pPr>
        <w:ind w:left="2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61"/>
    <w:rsid w:val="00025025"/>
    <w:rsid w:val="0009389B"/>
    <w:rsid w:val="00096513"/>
    <w:rsid w:val="0026001D"/>
    <w:rsid w:val="00273B38"/>
    <w:rsid w:val="002E2661"/>
    <w:rsid w:val="00616D1A"/>
    <w:rsid w:val="00637069"/>
    <w:rsid w:val="00737F05"/>
    <w:rsid w:val="00B36226"/>
    <w:rsid w:val="00CE5981"/>
    <w:rsid w:val="00DB6EA3"/>
    <w:rsid w:val="00E63DA6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_заголовок"/>
    <w:basedOn w:val="a"/>
    <w:autoRedefine/>
    <w:qFormat/>
    <w:rsid w:val="00025025"/>
    <w:pPr>
      <w:spacing w:before="120" w:line="360" w:lineRule="auto"/>
      <w:ind w:left="1416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мій_назва"/>
    <w:basedOn w:val="a"/>
    <w:autoRedefine/>
    <w:qFormat/>
    <w:rsid w:val="00025025"/>
    <w:pPr>
      <w:spacing w:before="120" w:line="360" w:lineRule="auto"/>
      <w:ind w:left="1416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2E26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09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_заголовок"/>
    <w:basedOn w:val="a"/>
    <w:autoRedefine/>
    <w:qFormat/>
    <w:rsid w:val="00025025"/>
    <w:pPr>
      <w:spacing w:before="120" w:line="360" w:lineRule="auto"/>
      <w:ind w:left="1416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мій_назва"/>
    <w:basedOn w:val="a"/>
    <w:autoRedefine/>
    <w:qFormat/>
    <w:rsid w:val="00025025"/>
    <w:pPr>
      <w:spacing w:before="120" w:line="360" w:lineRule="auto"/>
      <w:ind w:left="1416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2E26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09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2436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Олюся</dc:creator>
  <cp:lastModifiedBy>Олюся</cp:lastModifiedBy>
  <cp:revision>2</cp:revision>
  <dcterms:created xsi:type="dcterms:W3CDTF">2019-03-28T19:12:00Z</dcterms:created>
  <dcterms:modified xsi:type="dcterms:W3CDTF">2019-03-28T19:12:00Z</dcterms:modified>
</cp:coreProperties>
</file>